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3843" w14:textId="255B46ED" w:rsidR="007D5FDE" w:rsidRPr="00986D9B" w:rsidRDefault="00447538" w:rsidP="00986D9B">
      <w:pPr>
        <w:spacing w:after="0" w:line="259" w:lineRule="auto"/>
        <w:ind w:left="0" w:firstLine="0"/>
        <w:jc w:val="center"/>
        <w:rPr>
          <w:sz w:val="36"/>
          <w:szCs w:val="36"/>
        </w:rPr>
      </w:pPr>
      <w:r w:rsidRPr="00986D9B">
        <w:rPr>
          <w:b/>
          <w:sz w:val="36"/>
          <w:szCs w:val="36"/>
        </w:rPr>
        <w:t>CUPPING THERAPY CONSENT FORM</w:t>
      </w:r>
    </w:p>
    <w:p w14:paraId="78931896" w14:textId="77777777" w:rsidR="001B7D97" w:rsidRDefault="00447538" w:rsidP="001B7D97">
      <w:pPr>
        <w:spacing w:after="0" w:line="259" w:lineRule="auto"/>
        <w:ind w:left="0" w:firstLine="0"/>
      </w:pPr>
      <w:r>
        <w:t xml:space="preserve"> </w:t>
      </w:r>
    </w:p>
    <w:p w14:paraId="3E231FD0" w14:textId="77777777" w:rsidR="007D5FDE" w:rsidRDefault="00447538" w:rsidP="001B7D97">
      <w:pPr>
        <w:spacing w:after="0" w:line="259" w:lineRule="auto"/>
        <w:ind w:left="0" w:firstLine="0"/>
      </w:pPr>
      <w:r>
        <w:rPr>
          <w:i/>
          <w:sz w:val="20"/>
        </w:rPr>
        <w:t xml:space="preserve">About Cupping: </w:t>
      </w:r>
      <w:r>
        <w:rPr>
          <w:sz w:val="20"/>
        </w:rPr>
        <w:t xml:space="preserve"> </w:t>
      </w:r>
    </w:p>
    <w:p w14:paraId="64884900" w14:textId="2A178DBC" w:rsidR="007D5FDE" w:rsidRDefault="00447538">
      <w:pPr>
        <w:ind w:left="-5" w:right="1"/>
      </w:pPr>
      <w:r>
        <w:t xml:space="preserve">Cupping is a therapy </w:t>
      </w:r>
      <w:r w:rsidR="006456AD">
        <w:t>that</w:t>
      </w:r>
      <w:r>
        <w:t xml:space="preserve"> applies negative pressure on the skin using glass</w:t>
      </w:r>
      <w:r w:rsidR="006456AD">
        <w:t>, plastic</w:t>
      </w:r>
      <w:r>
        <w:t>, or silicone cups. The suction created by these cups stimulates and increases blood flow</w:t>
      </w:r>
      <w:r w:rsidR="006456AD">
        <w:t>,</w:t>
      </w:r>
      <w:r>
        <w:t xml:space="preserve"> which can help relieve joint and muscle pain, reduce inflammation, accelerate recovery, increase the function of the lymphatic and circulatory system and increase overall relaxation and wellbeing. </w:t>
      </w:r>
    </w:p>
    <w:p w14:paraId="5B65680E" w14:textId="77777777" w:rsidR="007D5FDE" w:rsidRDefault="00447538">
      <w:pPr>
        <w:spacing w:after="0" w:line="259" w:lineRule="auto"/>
        <w:ind w:left="0" w:firstLine="0"/>
      </w:pPr>
      <w:r>
        <w:t xml:space="preserve"> </w:t>
      </w:r>
    </w:p>
    <w:p w14:paraId="5C55BFDE" w14:textId="77777777" w:rsidR="000E6313" w:rsidRDefault="00447538" w:rsidP="00172111">
      <w:pPr>
        <w:ind w:left="-5" w:right="1"/>
      </w:pPr>
      <w:r>
        <w:t xml:space="preserve">There are </w:t>
      </w:r>
      <w:r w:rsidR="00172111">
        <w:t xml:space="preserve">cases where we </w:t>
      </w:r>
      <w:r w:rsidR="00172111" w:rsidRPr="004D48B9">
        <w:rPr>
          <w:b/>
        </w:rPr>
        <w:t>do not</w:t>
      </w:r>
      <w:r w:rsidR="00172111">
        <w:t xml:space="preserve"> do cupping</w:t>
      </w:r>
      <w:r>
        <w:t>, such as:</w:t>
      </w:r>
    </w:p>
    <w:p w14:paraId="60AE9F3B" w14:textId="77777777" w:rsidR="000967A4" w:rsidRDefault="000967A4" w:rsidP="006456AD">
      <w:pPr>
        <w:pStyle w:val="ListParagraph"/>
        <w:numPr>
          <w:ilvl w:val="0"/>
          <w:numId w:val="2"/>
        </w:numPr>
        <w:spacing w:after="0" w:line="259" w:lineRule="auto"/>
      </w:pPr>
      <w:r>
        <w:t xml:space="preserve">Skin Lesions or Inflammation (already present) </w:t>
      </w:r>
    </w:p>
    <w:p w14:paraId="261F96BE" w14:textId="77777777" w:rsidR="00554043" w:rsidRDefault="000967A4" w:rsidP="006456AD">
      <w:pPr>
        <w:pStyle w:val="ListParagraph"/>
        <w:numPr>
          <w:ilvl w:val="0"/>
          <w:numId w:val="2"/>
        </w:numPr>
        <w:spacing w:after="0" w:line="259" w:lineRule="auto"/>
      </w:pPr>
      <w:r>
        <w:t>Organ Failure (Renal, Hepatic,</w:t>
      </w:r>
      <w:r w:rsidR="00554043">
        <w:t xml:space="preserve"> and/or</w:t>
      </w:r>
      <w:r>
        <w:t xml:space="preserve"> Cardiac)</w:t>
      </w:r>
    </w:p>
    <w:p w14:paraId="24E6B79D" w14:textId="77777777" w:rsidR="000967A4" w:rsidRDefault="00C35E5D" w:rsidP="006456AD">
      <w:pPr>
        <w:pStyle w:val="ListParagraph"/>
        <w:numPr>
          <w:ilvl w:val="0"/>
          <w:numId w:val="2"/>
        </w:numPr>
        <w:spacing w:after="0" w:line="259" w:lineRule="auto"/>
      </w:pPr>
      <w:r>
        <w:t>Pacemakers</w:t>
      </w:r>
    </w:p>
    <w:p w14:paraId="421ECB8A" w14:textId="77777777" w:rsidR="00C35E5D" w:rsidRDefault="00C35E5D" w:rsidP="006456AD">
      <w:pPr>
        <w:pStyle w:val="ListParagraph"/>
        <w:numPr>
          <w:ilvl w:val="0"/>
          <w:numId w:val="2"/>
        </w:numPr>
        <w:spacing w:after="0" w:line="259" w:lineRule="auto"/>
      </w:pPr>
      <w:r>
        <w:t>Hemophilia or similar bleeding disorders</w:t>
      </w:r>
    </w:p>
    <w:p w14:paraId="32734E3E" w14:textId="77777777" w:rsidR="00740F53" w:rsidRDefault="00740F53" w:rsidP="006456AD">
      <w:pPr>
        <w:pStyle w:val="ListParagraph"/>
        <w:numPr>
          <w:ilvl w:val="0"/>
          <w:numId w:val="2"/>
        </w:numPr>
        <w:spacing w:after="0" w:line="259" w:lineRule="auto"/>
      </w:pPr>
      <w:r>
        <w:t>Cancer</w:t>
      </w:r>
    </w:p>
    <w:p w14:paraId="0C8D6396" w14:textId="77777777" w:rsidR="00554043" w:rsidRDefault="00554043" w:rsidP="006456AD">
      <w:pPr>
        <w:pStyle w:val="ListParagraph"/>
        <w:numPr>
          <w:ilvl w:val="0"/>
          <w:numId w:val="2"/>
        </w:numPr>
        <w:spacing w:after="0" w:line="259" w:lineRule="auto"/>
      </w:pPr>
      <w:r>
        <w:t>Varicose Veins, Spider Veins</w:t>
      </w:r>
    </w:p>
    <w:p w14:paraId="27323AC6" w14:textId="77777777" w:rsidR="00554043" w:rsidRDefault="00554043">
      <w:pPr>
        <w:spacing w:after="0" w:line="259" w:lineRule="auto"/>
        <w:ind w:left="0" w:firstLine="0"/>
      </w:pPr>
    </w:p>
    <w:p w14:paraId="4D058A22" w14:textId="7DA8D686" w:rsidR="007D5FDE" w:rsidRDefault="00B12FB2" w:rsidP="0097592D">
      <w:pPr>
        <w:spacing w:after="0" w:line="259" w:lineRule="auto"/>
        <w:ind w:left="0" w:firstLine="0"/>
      </w:pPr>
      <w:r w:rsidRPr="004D48B9">
        <w:rPr>
          <w:b/>
        </w:rPr>
        <w:t xml:space="preserve">Caution </w:t>
      </w:r>
      <w:r>
        <w:t xml:space="preserve">should be taken with </w:t>
      </w:r>
      <w:r w:rsidR="006456AD">
        <w:t xml:space="preserve">any </w:t>
      </w:r>
      <w:r>
        <w:t xml:space="preserve">the following </w:t>
      </w:r>
      <w:r w:rsidR="0097592D">
        <w:t>conditions</w:t>
      </w:r>
      <w:r w:rsidR="00D909E0">
        <w:t>, please talk with your practitioner of you are experiencing any of these</w:t>
      </w:r>
      <w:r w:rsidR="0097592D">
        <w:t>:</w:t>
      </w:r>
    </w:p>
    <w:p w14:paraId="689109C6" w14:textId="77777777" w:rsidR="0097592D" w:rsidRDefault="0097592D" w:rsidP="006456AD">
      <w:pPr>
        <w:pStyle w:val="ListParagraph"/>
        <w:numPr>
          <w:ilvl w:val="0"/>
          <w:numId w:val="3"/>
        </w:numPr>
        <w:spacing w:after="0" w:line="259" w:lineRule="auto"/>
        <w:ind w:right="1"/>
      </w:pPr>
      <w:r>
        <w:t>Diabetes with complications</w:t>
      </w:r>
    </w:p>
    <w:p w14:paraId="1F30DF74" w14:textId="77777777" w:rsidR="00CA319A" w:rsidRDefault="00D909E0" w:rsidP="006456AD">
      <w:pPr>
        <w:pStyle w:val="ListParagraph"/>
        <w:numPr>
          <w:ilvl w:val="0"/>
          <w:numId w:val="3"/>
        </w:numPr>
        <w:spacing w:after="0" w:line="259" w:lineRule="auto"/>
        <w:ind w:right="1"/>
      </w:pPr>
      <w:r>
        <w:t>Pregnancy</w:t>
      </w:r>
      <w:r w:rsidR="00447538">
        <w:t>,</w:t>
      </w:r>
      <w:r w:rsidR="00376B77">
        <w:t xml:space="preserve"> the first 6 weeks</w:t>
      </w:r>
      <w:r w:rsidR="00875132">
        <w:t xml:space="preserve"> after giving birth</w:t>
      </w:r>
      <w:r w:rsidR="00447538">
        <w:t xml:space="preserve"> or </w:t>
      </w:r>
      <w:r w:rsidR="00875132">
        <w:t>menstruation</w:t>
      </w:r>
      <w:r w:rsidR="00447538">
        <w:t xml:space="preserve">       </w:t>
      </w:r>
    </w:p>
    <w:p w14:paraId="30F9158C" w14:textId="45F2989E" w:rsidR="007D5FDE" w:rsidRDefault="00447538" w:rsidP="006456AD">
      <w:pPr>
        <w:pStyle w:val="ListParagraph"/>
        <w:numPr>
          <w:ilvl w:val="0"/>
          <w:numId w:val="3"/>
        </w:numPr>
        <w:spacing w:after="0" w:line="259" w:lineRule="auto"/>
        <w:ind w:right="1"/>
      </w:pPr>
      <w:r>
        <w:t xml:space="preserve">Lymphedema </w:t>
      </w:r>
    </w:p>
    <w:p w14:paraId="5EBC5C5F" w14:textId="1E20A3AC" w:rsidR="007D5FDE" w:rsidRDefault="00447538" w:rsidP="006456AD">
      <w:pPr>
        <w:pStyle w:val="ListParagraph"/>
        <w:numPr>
          <w:ilvl w:val="0"/>
          <w:numId w:val="3"/>
        </w:numPr>
        <w:ind w:right="1"/>
      </w:pPr>
      <w:r>
        <w:t xml:space="preserve">New Tattoos (localized) </w:t>
      </w:r>
    </w:p>
    <w:p w14:paraId="7B309168" w14:textId="0ED2F41B" w:rsidR="007D5FDE" w:rsidRDefault="00447538" w:rsidP="006456AD">
      <w:pPr>
        <w:pStyle w:val="ListParagraph"/>
        <w:numPr>
          <w:ilvl w:val="0"/>
          <w:numId w:val="3"/>
        </w:numPr>
        <w:ind w:right="1"/>
      </w:pPr>
      <w:r>
        <w:t xml:space="preserve">Heart Disease     </w:t>
      </w:r>
    </w:p>
    <w:p w14:paraId="11474E60" w14:textId="7FE1B2A9" w:rsidR="007D5FDE" w:rsidRDefault="00447538" w:rsidP="006456AD">
      <w:pPr>
        <w:pStyle w:val="ListParagraph"/>
        <w:numPr>
          <w:ilvl w:val="0"/>
          <w:numId w:val="3"/>
        </w:numPr>
        <w:ind w:right="1"/>
      </w:pPr>
      <w:r>
        <w:t xml:space="preserve">Recently given blood or undergone a </w:t>
      </w:r>
      <w:r w:rsidR="006456AD">
        <w:t>m</w:t>
      </w:r>
      <w:r>
        <w:t xml:space="preserve">edical </w:t>
      </w:r>
      <w:r w:rsidR="006456AD">
        <w:t>p</w:t>
      </w:r>
      <w:r>
        <w:t xml:space="preserve">rocedure </w:t>
      </w:r>
    </w:p>
    <w:p w14:paraId="77967BA2" w14:textId="77777777" w:rsidR="007D5FDE" w:rsidRDefault="00447538" w:rsidP="00227CE6">
      <w:pPr>
        <w:spacing w:after="0" w:line="259" w:lineRule="auto"/>
        <w:ind w:left="0" w:firstLine="0"/>
      </w:pPr>
      <w:r>
        <w:t xml:space="preserve"> </w:t>
      </w:r>
    </w:p>
    <w:p w14:paraId="6311EFFC" w14:textId="71C9195A" w:rsidR="007D5FDE" w:rsidRDefault="00986D9B" w:rsidP="00986D9B">
      <w:pPr>
        <w:spacing w:after="160" w:line="258" w:lineRule="auto"/>
        <w:ind w:left="284" w:hanging="284"/>
        <w:jc w:val="both"/>
      </w:pPr>
      <w:r>
        <w:rPr>
          <w:sz w:val="20"/>
        </w:rPr>
        <w:sym w:font="Wingdings" w:char="F072"/>
      </w:r>
      <w:r>
        <w:rPr>
          <w:sz w:val="20"/>
        </w:rPr>
        <w:t xml:space="preserve">   </w:t>
      </w:r>
      <w:r w:rsidR="00447538">
        <w:rPr>
          <w:sz w:val="20"/>
        </w:rPr>
        <w:t>I understand that Cupping may result in marks being left on my body and these marks can take anywhere from a few hours to up to two weeks to dissipate</w:t>
      </w:r>
      <w:r w:rsidR="000B21AE">
        <w:rPr>
          <w:sz w:val="20"/>
        </w:rPr>
        <w:t>.</w:t>
      </w:r>
    </w:p>
    <w:p w14:paraId="42307362" w14:textId="1B90DD90" w:rsidR="007D5FDE" w:rsidRDefault="00986D9B" w:rsidP="00986D9B">
      <w:pPr>
        <w:spacing w:after="160" w:line="258" w:lineRule="auto"/>
        <w:ind w:left="0" w:firstLine="5"/>
        <w:jc w:val="both"/>
      </w:pPr>
      <w:r>
        <w:rPr>
          <w:sz w:val="20"/>
        </w:rPr>
        <w:sym w:font="Wingdings" w:char="F072"/>
      </w:r>
      <w:r>
        <w:rPr>
          <w:sz w:val="20"/>
        </w:rPr>
        <w:t xml:space="preserve">   </w:t>
      </w:r>
      <w:r w:rsidR="00447538">
        <w:rPr>
          <w:sz w:val="20"/>
        </w:rPr>
        <w:t xml:space="preserve">I understand that cupping marks are/can be considered bruises. </w:t>
      </w:r>
    </w:p>
    <w:p w14:paraId="57C75276" w14:textId="34FCD552" w:rsidR="007D5FDE" w:rsidRDefault="00986D9B" w:rsidP="00986D9B">
      <w:pPr>
        <w:spacing w:after="160" w:line="258" w:lineRule="auto"/>
        <w:ind w:left="284" w:hanging="279"/>
        <w:jc w:val="both"/>
      </w:pPr>
      <w:r>
        <w:rPr>
          <w:sz w:val="20"/>
        </w:rPr>
        <w:sym w:font="Wingdings" w:char="F072"/>
      </w:r>
      <w:r>
        <w:rPr>
          <w:sz w:val="20"/>
        </w:rPr>
        <w:t xml:space="preserve"> </w:t>
      </w:r>
      <w:r>
        <w:rPr>
          <w:sz w:val="20"/>
        </w:rPr>
        <w:tab/>
      </w:r>
      <w:r w:rsidR="00447538">
        <w:rPr>
          <w:sz w:val="20"/>
        </w:rPr>
        <w:t xml:space="preserve">I understand the cupping marks </w:t>
      </w:r>
      <w:r w:rsidR="000B21AE">
        <w:rPr>
          <w:sz w:val="20"/>
        </w:rPr>
        <w:t>may or may</w:t>
      </w:r>
      <w:r w:rsidR="00447538">
        <w:rPr>
          <w:sz w:val="20"/>
        </w:rPr>
        <w:t xml:space="preserve"> not be tender to the touch and </w:t>
      </w:r>
      <w:r w:rsidR="000B21AE">
        <w:rPr>
          <w:sz w:val="20"/>
        </w:rPr>
        <w:t>that I will inform my practitioner of if I am uncomfortable at any time during my treatment.</w:t>
      </w:r>
    </w:p>
    <w:p w14:paraId="14B36D3C" w14:textId="0B4E21AF" w:rsidR="007D5FDE" w:rsidRDefault="00986D9B" w:rsidP="00986D9B">
      <w:pPr>
        <w:spacing w:after="160" w:line="258" w:lineRule="auto"/>
        <w:ind w:left="284" w:hanging="279"/>
        <w:jc w:val="both"/>
      </w:pPr>
      <w:r>
        <w:rPr>
          <w:sz w:val="20"/>
        </w:rPr>
        <w:sym w:font="Wingdings" w:char="F072"/>
      </w:r>
      <w:r>
        <w:rPr>
          <w:sz w:val="20"/>
        </w:rPr>
        <w:t xml:space="preserve">   </w:t>
      </w:r>
      <w:r w:rsidR="00447538">
        <w:rPr>
          <w:sz w:val="20"/>
        </w:rPr>
        <w:t xml:space="preserve">I understand that if I am receiving facial cupping (for cosmetic, TMJ issues, headaches, sinusitis, Bells Palsy, Trigeminal Neuralgia, </w:t>
      </w:r>
      <w:proofErr w:type="spellStart"/>
      <w:r>
        <w:rPr>
          <w:sz w:val="20"/>
        </w:rPr>
        <w:t>e</w:t>
      </w:r>
      <w:r w:rsidR="00447538">
        <w:rPr>
          <w:sz w:val="20"/>
        </w:rPr>
        <w:t>tc</w:t>
      </w:r>
      <w:proofErr w:type="spellEnd"/>
      <w:r w:rsidR="00447538">
        <w:rPr>
          <w:sz w:val="20"/>
        </w:rPr>
        <w:t xml:space="preserve">) </w:t>
      </w:r>
      <w:r>
        <w:rPr>
          <w:sz w:val="20"/>
        </w:rPr>
        <w:t xml:space="preserve">that </w:t>
      </w:r>
      <w:r w:rsidR="00447538">
        <w:rPr>
          <w:sz w:val="20"/>
        </w:rPr>
        <w:t>in order to treat these conditions most effectively, cups may be left in one place for up to 2 minutes. Depending on my skin type I understand</w:t>
      </w:r>
      <w:r w:rsidR="000B21AE">
        <w:rPr>
          <w:sz w:val="20"/>
        </w:rPr>
        <w:t xml:space="preserve"> this type of treatment may </w:t>
      </w:r>
      <w:r w:rsidR="00227CE6">
        <w:rPr>
          <w:sz w:val="20"/>
        </w:rPr>
        <w:t>leave cupping</w:t>
      </w:r>
      <w:r w:rsidR="00447538">
        <w:rPr>
          <w:sz w:val="20"/>
        </w:rPr>
        <w:t xml:space="preserve"> marks</w:t>
      </w:r>
      <w:r w:rsidR="00227CE6">
        <w:rPr>
          <w:sz w:val="20"/>
        </w:rPr>
        <w:t xml:space="preserve"> on my face.</w:t>
      </w:r>
      <w:r w:rsidR="00447538">
        <w:rPr>
          <w:sz w:val="20"/>
        </w:rPr>
        <w:t xml:space="preserve"> </w:t>
      </w:r>
    </w:p>
    <w:p w14:paraId="42724DA5" w14:textId="5E84976A" w:rsidR="007D5FDE" w:rsidRDefault="00986D9B" w:rsidP="00986D9B">
      <w:pPr>
        <w:spacing w:after="182" w:line="258" w:lineRule="auto"/>
        <w:ind w:left="284" w:hanging="279"/>
        <w:jc w:val="both"/>
      </w:pPr>
      <w:r>
        <w:rPr>
          <w:sz w:val="20"/>
        </w:rPr>
        <w:sym w:font="Wingdings" w:char="F072"/>
      </w:r>
      <w:r>
        <w:rPr>
          <w:sz w:val="20"/>
        </w:rPr>
        <w:t xml:space="preserve">  </w:t>
      </w:r>
      <w:r>
        <w:rPr>
          <w:sz w:val="20"/>
        </w:rPr>
        <w:tab/>
      </w:r>
      <w:r w:rsidR="00447538">
        <w:rPr>
          <w:sz w:val="20"/>
        </w:rPr>
        <w:t xml:space="preserve">I understand and am aware that there can be side effects to cupping such as </w:t>
      </w:r>
      <w:r w:rsidR="00227CE6">
        <w:rPr>
          <w:sz w:val="20"/>
        </w:rPr>
        <w:t>n</w:t>
      </w:r>
      <w:r w:rsidR="00447538">
        <w:rPr>
          <w:sz w:val="20"/>
        </w:rPr>
        <w:t>ausea/</w:t>
      </w:r>
      <w:r w:rsidR="00227CE6">
        <w:rPr>
          <w:sz w:val="20"/>
        </w:rPr>
        <w:t>v</w:t>
      </w:r>
      <w:r w:rsidR="00447538">
        <w:rPr>
          <w:sz w:val="20"/>
        </w:rPr>
        <w:t xml:space="preserve">omiting, </w:t>
      </w:r>
      <w:r w:rsidR="00227CE6">
        <w:rPr>
          <w:sz w:val="20"/>
        </w:rPr>
        <w:t>f</w:t>
      </w:r>
      <w:r w:rsidR="00447538">
        <w:rPr>
          <w:sz w:val="20"/>
        </w:rPr>
        <w:t xml:space="preserve">ainting, </w:t>
      </w:r>
      <w:r w:rsidR="00227CE6">
        <w:rPr>
          <w:sz w:val="20"/>
        </w:rPr>
        <w:t>b</w:t>
      </w:r>
      <w:r w:rsidR="00447538">
        <w:rPr>
          <w:sz w:val="20"/>
        </w:rPr>
        <w:t>listers/</w:t>
      </w:r>
      <w:r w:rsidR="00227CE6">
        <w:rPr>
          <w:sz w:val="20"/>
        </w:rPr>
        <w:t>i</w:t>
      </w:r>
      <w:r w:rsidR="00447538">
        <w:rPr>
          <w:sz w:val="20"/>
        </w:rPr>
        <w:t xml:space="preserve">nfections, </w:t>
      </w:r>
      <w:r w:rsidR="00227CE6">
        <w:rPr>
          <w:sz w:val="20"/>
        </w:rPr>
        <w:t>b</w:t>
      </w:r>
      <w:r w:rsidR="00447538">
        <w:rPr>
          <w:sz w:val="20"/>
        </w:rPr>
        <w:t xml:space="preserve">leeding, </w:t>
      </w:r>
      <w:r w:rsidR="00227CE6">
        <w:rPr>
          <w:sz w:val="20"/>
        </w:rPr>
        <w:t>b</w:t>
      </w:r>
      <w:r w:rsidR="00447538">
        <w:rPr>
          <w:sz w:val="20"/>
        </w:rPr>
        <w:t xml:space="preserve">ruising, </w:t>
      </w:r>
      <w:r w:rsidR="00227CE6">
        <w:rPr>
          <w:sz w:val="20"/>
        </w:rPr>
        <w:t>h</w:t>
      </w:r>
      <w:r w:rsidR="00447538">
        <w:rPr>
          <w:sz w:val="20"/>
        </w:rPr>
        <w:t xml:space="preserve">eadaches, </w:t>
      </w:r>
      <w:r w:rsidR="00227CE6">
        <w:rPr>
          <w:sz w:val="20"/>
        </w:rPr>
        <w:t>d</w:t>
      </w:r>
      <w:r w:rsidR="00447538">
        <w:rPr>
          <w:sz w:val="20"/>
        </w:rPr>
        <w:t xml:space="preserve">izziness, </w:t>
      </w:r>
      <w:r w:rsidR="00227CE6">
        <w:rPr>
          <w:sz w:val="20"/>
        </w:rPr>
        <w:t>f</w:t>
      </w:r>
      <w:r w:rsidR="00447538">
        <w:rPr>
          <w:sz w:val="20"/>
        </w:rPr>
        <w:t xml:space="preserve">atigue, </w:t>
      </w:r>
      <w:r w:rsidR="00227CE6">
        <w:rPr>
          <w:sz w:val="20"/>
        </w:rPr>
        <w:t>and others</w:t>
      </w:r>
      <w:r w:rsidR="00447538">
        <w:rPr>
          <w:sz w:val="20"/>
        </w:rPr>
        <w:t xml:space="preserve">.  </w:t>
      </w:r>
    </w:p>
    <w:p w14:paraId="36198B48" w14:textId="77777777" w:rsidR="007D5FDE" w:rsidRDefault="00447538">
      <w:pPr>
        <w:spacing w:after="0" w:line="259" w:lineRule="auto"/>
        <w:ind w:left="0" w:firstLine="0"/>
      </w:pPr>
      <w:r>
        <w:t xml:space="preserve"> </w:t>
      </w:r>
    </w:p>
    <w:p w14:paraId="0D0128EB" w14:textId="2B95F1D5" w:rsidR="007D5FDE" w:rsidRDefault="00447538" w:rsidP="00986D9B">
      <w:pPr>
        <w:spacing w:after="0" w:line="259" w:lineRule="auto"/>
        <w:ind w:left="-6" w:hanging="11"/>
      </w:pPr>
      <w:r>
        <w:t>I, _________________________</w:t>
      </w:r>
      <w:r w:rsidR="00986D9B">
        <w:t>________________________________</w:t>
      </w:r>
      <w:r>
        <w:t xml:space="preserve"> (print full name) consent to allowing the Cupping Practitioner </w:t>
      </w:r>
      <w:r w:rsidR="005252FF">
        <w:t xml:space="preserve">Helga Feichtinger </w:t>
      </w:r>
      <w:r>
        <w:t xml:space="preserve">to perform Cupping Therapy. I understand the benefits, side effects, contraindications, and the possibility of cupping marks as part of the massage and will not hold </w:t>
      </w:r>
      <w:r w:rsidR="005252FF">
        <w:t>Helga Feichtinger</w:t>
      </w:r>
      <w:r>
        <w:t xml:space="preserve"> responsible. I have asked all necessary questions and have had any concerns addressed. </w:t>
      </w:r>
    </w:p>
    <w:p w14:paraId="008B7819" w14:textId="77777777" w:rsidR="007D5FDE" w:rsidRDefault="00447538">
      <w:pPr>
        <w:spacing w:after="0" w:line="259" w:lineRule="auto"/>
        <w:ind w:left="0" w:firstLine="0"/>
      </w:pPr>
      <w:r>
        <w:t xml:space="preserve"> </w:t>
      </w:r>
    </w:p>
    <w:p w14:paraId="018AF775" w14:textId="7850F844" w:rsidR="007D5FDE" w:rsidRDefault="00447538">
      <w:pPr>
        <w:tabs>
          <w:tab w:val="center" w:pos="4180"/>
          <w:tab w:val="center" w:pos="4370"/>
          <w:tab w:val="center" w:pos="4559"/>
          <w:tab w:val="center" w:pos="4749"/>
          <w:tab w:val="center" w:pos="4944"/>
          <w:tab w:val="center" w:pos="5134"/>
          <w:tab w:val="center" w:pos="5324"/>
          <w:tab w:val="center" w:pos="5518"/>
          <w:tab w:val="center" w:pos="5708"/>
          <w:tab w:val="center" w:pos="5903"/>
          <w:tab w:val="center" w:pos="6093"/>
          <w:tab w:val="center" w:pos="6288"/>
          <w:tab w:val="center" w:pos="6477"/>
          <w:tab w:val="center" w:pos="6672"/>
          <w:tab w:val="right" w:pos="9367"/>
        </w:tabs>
        <w:spacing w:after="1" w:line="258" w:lineRule="auto"/>
        <w:ind w:left="-15" w:firstLine="0"/>
      </w:pPr>
      <w:r>
        <w:rPr>
          <w:sz w:val="20"/>
        </w:rPr>
        <w:t>______________________________</w:t>
      </w:r>
      <w:r w:rsidR="00986D9B">
        <w:rPr>
          <w:sz w:val="20"/>
        </w:rPr>
        <w:t>____________</w:t>
      </w:r>
      <w:r>
        <w:rPr>
          <w:sz w:val="20"/>
        </w:rPr>
        <w:t xml:space="preserve">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</w:t>
      </w:r>
      <w:r>
        <w:t xml:space="preserve"> </w:t>
      </w:r>
    </w:p>
    <w:p w14:paraId="4B43E29A" w14:textId="73258A7E" w:rsidR="007D5FDE" w:rsidRDefault="00447538">
      <w:pPr>
        <w:spacing w:after="160" w:line="258" w:lineRule="auto"/>
        <w:ind w:left="-5"/>
        <w:jc w:val="both"/>
        <w:rPr>
          <w:sz w:val="20"/>
        </w:rPr>
      </w:pPr>
      <w:r>
        <w:rPr>
          <w:sz w:val="20"/>
        </w:rPr>
        <w:t xml:space="preserve">                         Signature of Client                                                        </w:t>
      </w:r>
      <w:r w:rsidR="00986D9B">
        <w:rPr>
          <w:sz w:val="20"/>
        </w:rPr>
        <w:tab/>
      </w:r>
      <w:r w:rsidR="00986D9B">
        <w:rPr>
          <w:sz w:val="20"/>
        </w:rPr>
        <w:tab/>
      </w:r>
      <w:r w:rsidR="00986D9B">
        <w:rPr>
          <w:sz w:val="20"/>
        </w:rPr>
        <w:tab/>
      </w:r>
      <w:r>
        <w:rPr>
          <w:sz w:val="20"/>
        </w:rPr>
        <w:t xml:space="preserve">Date of treatment </w:t>
      </w:r>
    </w:p>
    <w:sectPr w:rsidR="007D5FDE" w:rsidSect="00986D9B">
      <w:pgSz w:w="12240" w:h="15840"/>
      <w:pgMar w:top="127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0D02" w14:textId="77777777" w:rsidR="00C318E4" w:rsidRDefault="00C318E4" w:rsidP="008226FA">
      <w:pPr>
        <w:spacing w:after="0" w:line="240" w:lineRule="auto"/>
      </w:pPr>
      <w:r>
        <w:separator/>
      </w:r>
    </w:p>
  </w:endnote>
  <w:endnote w:type="continuationSeparator" w:id="0">
    <w:p w14:paraId="5F8FAD8A" w14:textId="77777777" w:rsidR="00C318E4" w:rsidRDefault="00C318E4" w:rsidP="008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6201" w14:textId="77777777" w:rsidR="00C318E4" w:rsidRDefault="00C318E4" w:rsidP="008226FA">
      <w:pPr>
        <w:spacing w:after="0" w:line="240" w:lineRule="auto"/>
      </w:pPr>
      <w:r>
        <w:separator/>
      </w:r>
    </w:p>
  </w:footnote>
  <w:footnote w:type="continuationSeparator" w:id="0">
    <w:p w14:paraId="190E6715" w14:textId="77777777" w:rsidR="00C318E4" w:rsidRDefault="00C318E4" w:rsidP="0082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9D3"/>
    <w:multiLevelType w:val="hybridMultilevel"/>
    <w:tmpl w:val="C1824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5933"/>
    <w:multiLevelType w:val="hybridMultilevel"/>
    <w:tmpl w:val="A2566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4975"/>
    <w:multiLevelType w:val="hybridMultilevel"/>
    <w:tmpl w:val="FFFFFFFF"/>
    <w:lvl w:ilvl="0" w:tplc="BFB8A19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AA40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EE1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048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C53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C99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834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4FB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C09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DE"/>
    <w:rsid w:val="00083F02"/>
    <w:rsid w:val="000967A4"/>
    <w:rsid w:val="000B21AE"/>
    <w:rsid w:val="000E3255"/>
    <w:rsid w:val="000E6313"/>
    <w:rsid w:val="00124EE2"/>
    <w:rsid w:val="00143DA6"/>
    <w:rsid w:val="00172111"/>
    <w:rsid w:val="001B7D97"/>
    <w:rsid w:val="00227CE6"/>
    <w:rsid w:val="00290965"/>
    <w:rsid w:val="002F0078"/>
    <w:rsid w:val="00376B77"/>
    <w:rsid w:val="0043402F"/>
    <w:rsid w:val="00447538"/>
    <w:rsid w:val="0045666F"/>
    <w:rsid w:val="004C6B12"/>
    <w:rsid w:val="004D2EE0"/>
    <w:rsid w:val="004D48B9"/>
    <w:rsid w:val="005252FF"/>
    <w:rsid w:val="00554043"/>
    <w:rsid w:val="00590EF3"/>
    <w:rsid w:val="005C60B7"/>
    <w:rsid w:val="006456AD"/>
    <w:rsid w:val="00740F53"/>
    <w:rsid w:val="007D5FDE"/>
    <w:rsid w:val="007E68D8"/>
    <w:rsid w:val="008226FA"/>
    <w:rsid w:val="00875132"/>
    <w:rsid w:val="00875451"/>
    <w:rsid w:val="0088423D"/>
    <w:rsid w:val="008D2CE5"/>
    <w:rsid w:val="0097592D"/>
    <w:rsid w:val="00986D9B"/>
    <w:rsid w:val="00997A76"/>
    <w:rsid w:val="00A214A0"/>
    <w:rsid w:val="00A301CE"/>
    <w:rsid w:val="00B12FB2"/>
    <w:rsid w:val="00BD5785"/>
    <w:rsid w:val="00BE47C9"/>
    <w:rsid w:val="00C318E4"/>
    <w:rsid w:val="00C35E5D"/>
    <w:rsid w:val="00C36F1C"/>
    <w:rsid w:val="00CA319A"/>
    <w:rsid w:val="00D551D7"/>
    <w:rsid w:val="00D909E0"/>
    <w:rsid w:val="00E84C8A"/>
    <w:rsid w:val="00F2554D"/>
    <w:rsid w:val="00F4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669DF"/>
  <w15:docId w15:val="{8E57393C-4307-7249-B6C8-AC6E236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FA"/>
    <w:rPr>
      <w:rFonts w:ascii="Calibri" w:eastAsia="Calibri" w:hAnsi="Calibri" w:cs="Calibri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82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FA"/>
    <w:rPr>
      <w:rFonts w:ascii="Calibri" w:eastAsia="Calibri" w:hAnsi="Calibri" w:cs="Calibri"/>
      <w:color w:val="000000"/>
      <w:lang w:val="en-US" w:bidi="en-US"/>
    </w:rPr>
  </w:style>
  <w:style w:type="table" w:styleId="TableGrid">
    <w:name w:val="Table Grid"/>
    <w:basedOn w:val="TableNormal"/>
    <w:uiPriority w:val="39"/>
    <w:rsid w:val="005C60B7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dutcher</dc:creator>
  <cp:keywords/>
  <cp:lastModifiedBy>Helga Feichtinger-Braun</cp:lastModifiedBy>
  <cp:revision>2</cp:revision>
  <cp:lastPrinted>2021-11-26T02:11:00Z</cp:lastPrinted>
  <dcterms:created xsi:type="dcterms:W3CDTF">2021-11-26T02:14:00Z</dcterms:created>
  <dcterms:modified xsi:type="dcterms:W3CDTF">2021-11-26T02:14:00Z</dcterms:modified>
</cp:coreProperties>
</file>